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AA8" w:rsidRPr="008C33AC" w:rsidRDefault="006C1AA8" w:rsidP="008C33AC">
      <w:pPr>
        <w:spacing w:after="0" w:line="240" w:lineRule="auto"/>
        <w:jc w:val="center"/>
        <w:rPr>
          <w:rFonts w:ascii="Arial" w:hAnsi="Arial" w:cs="Arial"/>
          <w:sz w:val="18"/>
          <w:szCs w:val="18"/>
        </w:rPr>
      </w:pPr>
      <w:r w:rsidRPr="008C33AC">
        <w:rPr>
          <w:rFonts w:ascii="Arial" w:hAnsi="Arial" w:cs="Arial"/>
          <w:sz w:val="18"/>
          <w:szCs w:val="18"/>
        </w:rPr>
        <w:t xml:space="preserve">Modèle à adapter </w:t>
      </w:r>
      <w:r w:rsidR="00F85C09">
        <w:rPr>
          <w:rFonts w:ascii="Arial" w:hAnsi="Arial" w:cs="Arial"/>
          <w:sz w:val="18"/>
          <w:szCs w:val="18"/>
        </w:rPr>
        <w:t>n°08-</w:t>
      </w:r>
      <w:r w:rsidR="00BF64C6">
        <w:rPr>
          <w:rFonts w:ascii="Arial" w:hAnsi="Arial" w:cs="Arial"/>
          <w:sz w:val="18"/>
          <w:szCs w:val="18"/>
        </w:rPr>
        <w:t>F</w:t>
      </w:r>
      <w:r w:rsidR="00F85C09">
        <w:rPr>
          <w:rFonts w:ascii="Arial" w:hAnsi="Arial" w:cs="Arial"/>
          <w:sz w:val="18"/>
          <w:szCs w:val="18"/>
        </w:rPr>
        <w:t>-MOD1</w:t>
      </w:r>
      <w:r w:rsidRPr="008C33AC">
        <w:rPr>
          <w:rFonts w:ascii="Arial" w:hAnsi="Arial" w:cs="Arial"/>
          <w:sz w:val="18"/>
          <w:szCs w:val="18"/>
        </w:rPr>
        <w:t>- CDG 53 – (</w:t>
      </w:r>
      <w:r w:rsidR="009B6700" w:rsidRPr="009B6700">
        <w:rPr>
          <w:rFonts w:ascii="Arial" w:hAnsi="Arial" w:cs="Arial"/>
          <w:color w:val="74B230"/>
          <w:sz w:val="18"/>
          <w:szCs w:val="18"/>
        </w:rPr>
        <w:t>mars</w:t>
      </w:r>
      <w:r w:rsidR="00392101" w:rsidRPr="009B6700">
        <w:rPr>
          <w:rFonts w:ascii="Arial" w:hAnsi="Arial" w:cs="Arial"/>
          <w:color w:val="74B230"/>
          <w:sz w:val="18"/>
          <w:szCs w:val="18"/>
        </w:rPr>
        <w:t xml:space="preserve"> 2022</w:t>
      </w:r>
      <w:r w:rsidRPr="008C33AC">
        <w:rPr>
          <w:rFonts w:ascii="Arial" w:hAnsi="Arial" w:cs="Arial"/>
          <w:sz w:val="18"/>
          <w:szCs w:val="18"/>
        </w:rPr>
        <w:t>)</w:t>
      </w:r>
    </w:p>
    <w:p w:rsidR="00E36C30" w:rsidRDefault="00E36C30" w:rsidP="006C1AA8">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rPr>
      </w:pPr>
    </w:p>
    <w:p w:rsidR="006C1AA8" w:rsidRDefault="00D350F6" w:rsidP="006C1AA8">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rPr>
      </w:pPr>
      <w:r>
        <w:rPr>
          <w:rFonts w:ascii="Arial" w:hAnsi="Arial" w:cs="Arial"/>
          <w:b/>
        </w:rPr>
        <w:t>Courrier d’information du reclassement et de la période de préparation au reclassement (PPR)</w:t>
      </w:r>
    </w:p>
    <w:p w:rsidR="00E36C30" w:rsidRDefault="00E36C30" w:rsidP="006C1AA8">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rPr>
      </w:pPr>
    </w:p>
    <w:p w:rsidR="00CE65FB" w:rsidRDefault="00CE65FB" w:rsidP="006C1AA8">
      <w:pPr>
        <w:spacing w:after="0" w:line="240" w:lineRule="auto"/>
        <w:rPr>
          <w:rFonts w:ascii="Arial" w:hAnsi="Arial" w:cs="Arial"/>
          <w:sz w:val="20"/>
          <w:szCs w:val="20"/>
        </w:rPr>
      </w:pPr>
    </w:p>
    <w:p w:rsidR="00D350F6" w:rsidRPr="00D350F6" w:rsidRDefault="00D350F6" w:rsidP="00D350F6">
      <w:pPr>
        <w:spacing w:after="0" w:line="240" w:lineRule="auto"/>
        <w:rPr>
          <w:rFonts w:ascii="Arial" w:hAnsi="Arial" w:cs="Arial"/>
          <w:i/>
          <w:color w:val="86C0C9" w:themeColor="accent3"/>
          <w:sz w:val="20"/>
          <w:szCs w:val="20"/>
        </w:rPr>
      </w:pPr>
      <w:r w:rsidRPr="00D350F6">
        <w:rPr>
          <w:rFonts w:ascii="Arial" w:hAnsi="Arial" w:cs="Arial"/>
          <w:i/>
          <w:color w:val="86C0C9" w:themeColor="accent3"/>
          <w:sz w:val="20"/>
          <w:szCs w:val="20"/>
        </w:rPr>
        <w:t>Coordonnées de la collectivité</w:t>
      </w:r>
    </w:p>
    <w:p w:rsidR="00D350F6" w:rsidRPr="00D350F6" w:rsidRDefault="00D350F6" w:rsidP="00D350F6">
      <w:pPr>
        <w:spacing w:after="0" w:line="240" w:lineRule="auto"/>
        <w:jc w:val="right"/>
        <w:rPr>
          <w:rFonts w:ascii="Arial" w:hAnsi="Arial" w:cs="Arial"/>
          <w:color w:val="86C0C9" w:themeColor="accent3"/>
          <w:sz w:val="20"/>
          <w:szCs w:val="20"/>
        </w:rPr>
      </w:pPr>
      <w:r w:rsidRPr="00D350F6">
        <w:rPr>
          <w:rFonts w:ascii="Arial" w:hAnsi="Arial" w:cs="Arial"/>
          <w:color w:val="86C0C9" w:themeColor="accent3"/>
          <w:sz w:val="20"/>
          <w:szCs w:val="20"/>
        </w:rPr>
        <w:t>………</w:t>
      </w:r>
      <w:proofErr w:type="gramStart"/>
      <w:r w:rsidRPr="00D350F6">
        <w:rPr>
          <w:rFonts w:ascii="Arial" w:hAnsi="Arial" w:cs="Arial"/>
          <w:color w:val="86C0C9" w:themeColor="accent3"/>
          <w:sz w:val="20"/>
          <w:szCs w:val="20"/>
        </w:rPr>
        <w:t>…….</w:t>
      </w:r>
      <w:proofErr w:type="gramEnd"/>
      <w:r w:rsidRPr="00D350F6">
        <w:rPr>
          <w:rFonts w:ascii="Arial" w:hAnsi="Arial" w:cs="Arial"/>
          <w:color w:val="86C0C9" w:themeColor="accent3"/>
          <w:sz w:val="20"/>
          <w:szCs w:val="20"/>
        </w:rPr>
        <w:t xml:space="preserve">, </w:t>
      </w:r>
      <w:r w:rsidRPr="00D350F6">
        <w:rPr>
          <w:rFonts w:ascii="Arial" w:hAnsi="Arial" w:cs="Arial"/>
          <w:i/>
          <w:color w:val="86C0C9" w:themeColor="accent3"/>
          <w:sz w:val="20"/>
          <w:szCs w:val="20"/>
        </w:rPr>
        <w:t>le</w:t>
      </w:r>
      <w:r w:rsidRPr="00D350F6">
        <w:rPr>
          <w:rFonts w:ascii="Arial" w:hAnsi="Arial" w:cs="Arial"/>
          <w:color w:val="86C0C9" w:themeColor="accent3"/>
          <w:sz w:val="20"/>
          <w:szCs w:val="20"/>
        </w:rPr>
        <w:t xml:space="preserve"> ………………….</w:t>
      </w:r>
    </w:p>
    <w:p w:rsidR="00D350F6" w:rsidRPr="00D350F6" w:rsidRDefault="00D350F6" w:rsidP="00D350F6">
      <w:pPr>
        <w:spacing w:after="0" w:line="240" w:lineRule="auto"/>
        <w:jc w:val="right"/>
        <w:rPr>
          <w:rFonts w:ascii="Arial" w:hAnsi="Arial" w:cs="Arial"/>
          <w:sz w:val="20"/>
          <w:szCs w:val="20"/>
        </w:rPr>
      </w:pPr>
      <w:bookmarkStart w:id="0" w:name="_GoBack"/>
      <w:bookmarkEnd w:id="0"/>
    </w:p>
    <w:p w:rsidR="00D350F6" w:rsidRPr="00D350F6" w:rsidRDefault="00D350F6" w:rsidP="00D350F6">
      <w:pPr>
        <w:spacing w:after="0" w:line="240" w:lineRule="auto"/>
        <w:rPr>
          <w:rFonts w:ascii="Arial" w:hAnsi="Arial" w:cs="Arial"/>
          <w:sz w:val="20"/>
          <w:szCs w:val="20"/>
        </w:rPr>
      </w:pPr>
    </w:p>
    <w:p w:rsidR="00D350F6" w:rsidRPr="00D350F6" w:rsidRDefault="00D350F6" w:rsidP="00D350F6">
      <w:pPr>
        <w:spacing w:after="0" w:line="240" w:lineRule="auto"/>
        <w:rPr>
          <w:rFonts w:ascii="Arial" w:hAnsi="Arial" w:cs="Arial"/>
          <w:sz w:val="20"/>
          <w:szCs w:val="20"/>
        </w:rPr>
      </w:pPr>
    </w:p>
    <w:p w:rsidR="00D350F6" w:rsidRPr="00D350F6" w:rsidRDefault="00D350F6" w:rsidP="00D350F6">
      <w:pPr>
        <w:spacing w:after="0" w:line="240" w:lineRule="auto"/>
        <w:jc w:val="right"/>
        <w:rPr>
          <w:rFonts w:ascii="Arial" w:hAnsi="Arial" w:cs="Arial"/>
          <w:i/>
          <w:color w:val="86C0C9" w:themeColor="accent3"/>
          <w:sz w:val="20"/>
          <w:szCs w:val="20"/>
        </w:rPr>
      </w:pPr>
      <w:r w:rsidRPr="00D350F6">
        <w:rPr>
          <w:rFonts w:ascii="Arial" w:hAnsi="Arial" w:cs="Arial"/>
          <w:i/>
          <w:color w:val="86C0C9" w:themeColor="accent3"/>
          <w:sz w:val="20"/>
          <w:szCs w:val="20"/>
        </w:rPr>
        <w:t>Coordonnées de l’agent</w:t>
      </w:r>
    </w:p>
    <w:p w:rsidR="00D350F6" w:rsidRPr="00D350F6" w:rsidRDefault="00D350F6" w:rsidP="00D350F6">
      <w:pPr>
        <w:spacing w:after="0" w:line="240" w:lineRule="auto"/>
        <w:rPr>
          <w:rFonts w:ascii="Arial" w:hAnsi="Arial" w:cs="Arial"/>
          <w:sz w:val="20"/>
          <w:szCs w:val="20"/>
        </w:rPr>
      </w:pPr>
    </w:p>
    <w:p w:rsidR="00D350F6" w:rsidRPr="00D350F6" w:rsidRDefault="00D350F6" w:rsidP="00392101">
      <w:pPr>
        <w:spacing w:after="0" w:line="240" w:lineRule="auto"/>
        <w:jc w:val="both"/>
        <w:rPr>
          <w:rFonts w:ascii="Arial" w:hAnsi="Arial" w:cs="Arial"/>
          <w:sz w:val="20"/>
          <w:szCs w:val="20"/>
        </w:rPr>
      </w:pPr>
      <w:r w:rsidRPr="00D350F6">
        <w:rPr>
          <w:rFonts w:ascii="Arial" w:hAnsi="Arial" w:cs="Arial"/>
          <w:sz w:val="20"/>
          <w:szCs w:val="20"/>
        </w:rPr>
        <w:t xml:space="preserve">Objet : information du droit au reclassement suite au comité médical/commission de réforme </w:t>
      </w:r>
      <w:r w:rsidRPr="00D350F6">
        <w:rPr>
          <w:rFonts w:ascii="Arial" w:hAnsi="Arial" w:cs="Arial"/>
          <w:i/>
          <w:color w:val="86C0C9" w:themeColor="accent3"/>
          <w:sz w:val="20"/>
          <w:szCs w:val="20"/>
        </w:rPr>
        <w:t xml:space="preserve">du </w:t>
      </w:r>
      <w:r w:rsidRPr="00D350F6">
        <w:rPr>
          <w:rFonts w:ascii="Arial" w:hAnsi="Arial" w:cs="Arial"/>
          <w:i/>
          <w:sz w:val="20"/>
          <w:szCs w:val="20"/>
        </w:rPr>
        <w:t>…</w:t>
      </w:r>
    </w:p>
    <w:p w:rsidR="00D350F6" w:rsidRPr="00D350F6" w:rsidRDefault="009B6700" w:rsidP="00392101">
      <w:pPr>
        <w:spacing w:after="0" w:line="240" w:lineRule="auto"/>
        <w:jc w:val="both"/>
        <w:rPr>
          <w:rFonts w:ascii="Arial" w:hAnsi="Arial" w:cs="Arial"/>
          <w:i/>
          <w:color w:val="86C0C9" w:themeColor="accent3"/>
          <w:sz w:val="20"/>
          <w:szCs w:val="20"/>
        </w:rPr>
      </w:pPr>
      <w:r>
        <w:rPr>
          <w:rFonts w:ascii="Arial" w:hAnsi="Arial" w:cs="Arial"/>
          <w:noProof/>
          <w:sz w:val="20"/>
          <w:szCs w:val="20"/>
          <w:lang w:eastAsia="fr-FR"/>
        </w:rPr>
        <w:drawing>
          <wp:anchor distT="0" distB="0" distL="114300" distR="114300" simplePos="0" relativeHeight="251658240" behindDoc="0" locked="0" layoutInCell="1" allowOverlap="1" wp14:anchorId="761FE412" wp14:editId="407D7CB4">
            <wp:simplePos x="0" y="0"/>
            <wp:positionH relativeFrom="margin">
              <wp:align>right</wp:align>
            </wp:positionH>
            <wp:positionV relativeFrom="paragraph">
              <wp:posOffset>13350</wp:posOffset>
            </wp:positionV>
            <wp:extent cx="1149199" cy="1080000"/>
            <wp:effectExtent l="0" t="0" r="0" b="6350"/>
            <wp:wrapThrough wrapText="bothSides">
              <wp:wrapPolygon edited="0">
                <wp:start x="8239" y="0"/>
                <wp:lineTo x="5373" y="1144"/>
                <wp:lineTo x="1075" y="4574"/>
                <wp:lineTo x="0" y="7242"/>
                <wp:lineTo x="0" y="13722"/>
                <wp:lineTo x="2507" y="18296"/>
                <wp:lineTo x="7164" y="20965"/>
                <wp:lineTo x="8597" y="21346"/>
                <wp:lineTo x="13612" y="21346"/>
                <wp:lineTo x="18627" y="18296"/>
                <wp:lineTo x="21134" y="13722"/>
                <wp:lineTo x="21134" y="7242"/>
                <wp:lineTo x="20418" y="4955"/>
                <wp:lineTo x="16836" y="1525"/>
                <wp:lineTo x="13612" y="0"/>
                <wp:lineTo x="8239"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gfp(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49199" cy="1080000"/>
                    </a:xfrm>
                    <a:prstGeom prst="rect">
                      <a:avLst/>
                    </a:prstGeom>
                  </pic:spPr>
                </pic:pic>
              </a:graphicData>
            </a:graphic>
          </wp:anchor>
        </w:drawing>
      </w:r>
      <w:r w:rsidR="00D350F6" w:rsidRPr="00D350F6">
        <w:rPr>
          <w:rFonts w:ascii="Arial" w:hAnsi="Arial" w:cs="Arial"/>
          <w:sz w:val="20"/>
          <w:szCs w:val="20"/>
        </w:rPr>
        <w:t xml:space="preserve">Dossier suivi </w:t>
      </w:r>
      <w:r w:rsidR="00D350F6" w:rsidRPr="00D350F6">
        <w:rPr>
          <w:rFonts w:ascii="Arial" w:hAnsi="Arial" w:cs="Arial"/>
          <w:i/>
          <w:color w:val="86C0C9" w:themeColor="accent3"/>
          <w:sz w:val="20"/>
          <w:szCs w:val="20"/>
        </w:rPr>
        <w:t>par : ………</w:t>
      </w:r>
    </w:p>
    <w:p w:rsidR="00D350F6" w:rsidRPr="00D350F6" w:rsidRDefault="00D350F6" w:rsidP="00392101">
      <w:pPr>
        <w:spacing w:after="0" w:line="240" w:lineRule="auto"/>
        <w:jc w:val="both"/>
        <w:rPr>
          <w:rFonts w:ascii="Arial" w:hAnsi="Arial" w:cs="Arial"/>
          <w:color w:val="86C0C9" w:themeColor="accent3"/>
          <w:sz w:val="20"/>
          <w:szCs w:val="20"/>
        </w:rPr>
      </w:pPr>
    </w:p>
    <w:p w:rsidR="00D350F6" w:rsidRPr="00D350F6" w:rsidRDefault="00D350F6" w:rsidP="00392101">
      <w:pPr>
        <w:spacing w:after="0" w:line="240" w:lineRule="auto"/>
        <w:jc w:val="both"/>
        <w:rPr>
          <w:rFonts w:ascii="Arial" w:hAnsi="Arial" w:cs="Arial"/>
          <w:sz w:val="20"/>
          <w:szCs w:val="20"/>
        </w:rPr>
      </w:pPr>
    </w:p>
    <w:p w:rsidR="00D350F6" w:rsidRPr="00D350F6" w:rsidRDefault="00D350F6" w:rsidP="00392101">
      <w:pPr>
        <w:spacing w:after="0" w:line="240" w:lineRule="auto"/>
        <w:jc w:val="both"/>
        <w:rPr>
          <w:rFonts w:ascii="Arial" w:hAnsi="Arial" w:cs="Arial"/>
          <w:b/>
          <w:i/>
          <w:sz w:val="20"/>
          <w:szCs w:val="20"/>
        </w:rPr>
      </w:pPr>
      <w:r w:rsidRPr="00D350F6">
        <w:rPr>
          <w:rFonts w:ascii="Arial" w:hAnsi="Arial" w:cs="Arial"/>
          <w:b/>
          <w:i/>
          <w:sz w:val="20"/>
          <w:szCs w:val="20"/>
        </w:rPr>
        <w:t>Titre</w:t>
      </w:r>
    </w:p>
    <w:p w:rsidR="00D350F6" w:rsidRPr="00D350F6" w:rsidRDefault="00D350F6" w:rsidP="00392101">
      <w:pPr>
        <w:spacing w:after="0" w:line="240" w:lineRule="auto"/>
        <w:jc w:val="both"/>
        <w:rPr>
          <w:rFonts w:ascii="Arial" w:hAnsi="Arial" w:cs="Arial"/>
          <w:sz w:val="20"/>
          <w:szCs w:val="20"/>
        </w:rPr>
      </w:pPr>
    </w:p>
    <w:p w:rsidR="00D350F6" w:rsidRPr="00D350F6" w:rsidRDefault="00D350F6" w:rsidP="00392101">
      <w:pPr>
        <w:spacing w:after="0" w:line="240" w:lineRule="auto"/>
        <w:jc w:val="both"/>
        <w:rPr>
          <w:rFonts w:ascii="Arial" w:hAnsi="Arial" w:cs="Arial"/>
          <w:color w:val="86C0C9" w:themeColor="accent3"/>
          <w:sz w:val="20"/>
          <w:szCs w:val="20"/>
        </w:rPr>
      </w:pPr>
      <w:r w:rsidRPr="00D350F6">
        <w:rPr>
          <w:rFonts w:ascii="Arial" w:hAnsi="Arial" w:cs="Arial"/>
          <w:sz w:val="20"/>
          <w:szCs w:val="20"/>
        </w:rPr>
        <w:t xml:space="preserve">La collectivité </w:t>
      </w:r>
      <w:r w:rsidRPr="00D350F6">
        <w:rPr>
          <w:rFonts w:ascii="Arial" w:hAnsi="Arial" w:cs="Arial"/>
          <w:i/>
          <w:sz w:val="20"/>
          <w:szCs w:val="20"/>
        </w:rPr>
        <w:t>……</w:t>
      </w:r>
      <w:proofErr w:type="gramStart"/>
      <w:r w:rsidRPr="00D350F6">
        <w:rPr>
          <w:rFonts w:ascii="Arial" w:hAnsi="Arial" w:cs="Arial"/>
          <w:i/>
          <w:sz w:val="20"/>
          <w:szCs w:val="20"/>
        </w:rPr>
        <w:t>…….</w:t>
      </w:r>
      <w:proofErr w:type="gramEnd"/>
      <w:r w:rsidRPr="00D350F6">
        <w:rPr>
          <w:rFonts w:ascii="Arial" w:hAnsi="Arial" w:cs="Arial"/>
          <w:i/>
          <w:sz w:val="20"/>
          <w:szCs w:val="20"/>
        </w:rPr>
        <w:t>.</w:t>
      </w:r>
      <w:r w:rsidRPr="00D350F6">
        <w:rPr>
          <w:rFonts w:ascii="Arial" w:hAnsi="Arial" w:cs="Arial"/>
          <w:sz w:val="20"/>
          <w:szCs w:val="20"/>
        </w:rPr>
        <w:t xml:space="preserve"> </w:t>
      </w:r>
      <w:proofErr w:type="gramStart"/>
      <w:r w:rsidRPr="00D350F6">
        <w:rPr>
          <w:rFonts w:ascii="Arial" w:hAnsi="Arial" w:cs="Arial"/>
          <w:sz w:val="20"/>
          <w:szCs w:val="20"/>
        </w:rPr>
        <w:t>a</w:t>
      </w:r>
      <w:proofErr w:type="gramEnd"/>
      <w:r w:rsidRPr="00D350F6">
        <w:rPr>
          <w:rFonts w:ascii="Arial" w:hAnsi="Arial" w:cs="Arial"/>
          <w:sz w:val="20"/>
          <w:szCs w:val="20"/>
        </w:rPr>
        <w:t xml:space="preserve"> saisi </w:t>
      </w:r>
      <w:r w:rsidRPr="00D350F6">
        <w:rPr>
          <w:rFonts w:ascii="Arial" w:hAnsi="Arial" w:cs="Arial"/>
          <w:i/>
          <w:color w:val="86C0C9" w:themeColor="accent3"/>
          <w:sz w:val="20"/>
          <w:szCs w:val="20"/>
        </w:rPr>
        <w:t>le comité médical / la commission de réforme / le médecin expert</w:t>
      </w:r>
      <w:r w:rsidRPr="00D350F6">
        <w:rPr>
          <w:rFonts w:ascii="Arial" w:hAnsi="Arial" w:cs="Arial"/>
          <w:color w:val="86C0C9" w:themeColor="accent3"/>
          <w:sz w:val="20"/>
          <w:szCs w:val="20"/>
        </w:rPr>
        <w:t xml:space="preserve"> </w:t>
      </w:r>
      <w:r w:rsidRPr="00D350F6">
        <w:rPr>
          <w:rFonts w:ascii="Arial" w:hAnsi="Arial" w:cs="Arial"/>
          <w:sz w:val="20"/>
          <w:szCs w:val="20"/>
        </w:rPr>
        <w:t xml:space="preserve">concernant </w:t>
      </w:r>
      <w:r w:rsidRPr="00D350F6">
        <w:rPr>
          <w:rFonts w:ascii="Arial" w:hAnsi="Arial" w:cs="Arial"/>
          <w:color w:val="86C0C9" w:themeColor="accent3"/>
          <w:sz w:val="20"/>
          <w:szCs w:val="20"/>
        </w:rPr>
        <w:t xml:space="preserve">………………………… </w:t>
      </w:r>
      <w:r w:rsidRPr="00D350F6">
        <w:rPr>
          <w:rFonts w:ascii="Arial" w:hAnsi="Arial" w:cs="Arial"/>
          <w:i/>
          <w:color w:val="86C0C9" w:themeColor="accent3"/>
          <w:sz w:val="20"/>
          <w:szCs w:val="20"/>
        </w:rPr>
        <w:t>(adapter la demande)</w:t>
      </w:r>
      <w:r w:rsidRPr="00D350F6">
        <w:rPr>
          <w:rFonts w:ascii="Arial" w:hAnsi="Arial" w:cs="Arial"/>
          <w:color w:val="86C0C9" w:themeColor="accent3"/>
          <w:sz w:val="20"/>
          <w:szCs w:val="20"/>
        </w:rPr>
        <w:t>.</w:t>
      </w:r>
    </w:p>
    <w:p w:rsidR="00D350F6" w:rsidRDefault="00D350F6" w:rsidP="00392101">
      <w:pPr>
        <w:spacing w:after="0" w:line="240" w:lineRule="auto"/>
        <w:jc w:val="both"/>
        <w:rPr>
          <w:rFonts w:ascii="Arial" w:hAnsi="Arial" w:cs="Arial"/>
          <w:i/>
          <w:sz w:val="20"/>
          <w:szCs w:val="20"/>
        </w:rPr>
      </w:pPr>
      <w:r w:rsidRPr="00D350F6">
        <w:rPr>
          <w:rFonts w:ascii="Arial" w:hAnsi="Arial" w:cs="Arial"/>
          <w:sz w:val="20"/>
          <w:szCs w:val="20"/>
        </w:rPr>
        <w:t>Votre dossier a été examiné le ……</w:t>
      </w:r>
      <w:proofErr w:type="gramStart"/>
      <w:r w:rsidRPr="00D350F6">
        <w:rPr>
          <w:rFonts w:ascii="Arial" w:hAnsi="Arial" w:cs="Arial"/>
          <w:sz w:val="20"/>
          <w:szCs w:val="20"/>
        </w:rPr>
        <w:t>…….</w:t>
      </w:r>
      <w:proofErr w:type="gramEnd"/>
      <w:r w:rsidRPr="00D350F6">
        <w:rPr>
          <w:rFonts w:ascii="Arial" w:hAnsi="Arial" w:cs="Arial"/>
          <w:sz w:val="20"/>
          <w:szCs w:val="20"/>
        </w:rPr>
        <w:t xml:space="preserve">. La conclusion </w:t>
      </w:r>
      <w:r w:rsidRPr="00D350F6">
        <w:rPr>
          <w:rFonts w:ascii="Arial" w:hAnsi="Arial" w:cs="Arial"/>
          <w:i/>
          <w:color w:val="86C0C9" w:themeColor="accent3"/>
          <w:sz w:val="20"/>
          <w:szCs w:val="20"/>
        </w:rPr>
        <w:t xml:space="preserve">du comité médical / commission de réforme / médecin expert </w:t>
      </w:r>
      <w:r w:rsidRPr="00D350F6">
        <w:rPr>
          <w:rFonts w:ascii="Arial" w:hAnsi="Arial" w:cs="Arial"/>
          <w:sz w:val="20"/>
          <w:szCs w:val="20"/>
        </w:rPr>
        <w:t>est que vous êtes déclaré</w:t>
      </w:r>
      <w:r w:rsidRPr="00D350F6">
        <w:rPr>
          <w:rFonts w:ascii="Arial" w:hAnsi="Arial" w:cs="Arial"/>
          <w:color w:val="86C0C9" w:themeColor="accent3"/>
          <w:sz w:val="20"/>
          <w:szCs w:val="20"/>
        </w:rPr>
        <w:t>(e)</w:t>
      </w:r>
      <w:r w:rsidRPr="00D350F6">
        <w:rPr>
          <w:rFonts w:ascii="Arial" w:hAnsi="Arial" w:cs="Arial"/>
          <w:sz w:val="20"/>
          <w:szCs w:val="20"/>
        </w:rPr>
        <w:t xml:space="preserve"> inapte de manière absolue et définitive aux fonctions correspondant aux emplois de votre grade</w:t>
      </w:r>
      <w:r>
        <w:rPr>
          <w:rFonts w:ascii="Arial" w:hAnsi="Arial" w:cs="Arial"/>
          <w:i/>
          <w:sz w:val="20"/>
          <w:szCs w:val="20"/>
        </w:rPr>
        <w:t xml:space="preserve"> </w:t>
      </w:r>
      <w:r w:rsidRPr="00D350F6">
        <w:rPr>
          <w:rFonts w:ascii="Arial" w:hAnsi="Arial" w:cs="Arial"/>
          <w:i/>
          <w:color w:val="86C0C9" w:themeColor="accent3"/>
          <w:sz w:val="20"/>
          <w:szCs w:val="20"/>
        </w:rPr>
        <w:t xml:space="preserve">(soit le grade de ………………). </w:t>
      </w:r>
      <w:r w:rsidRPr="00D350F6">
        <w:rPr>
          <w:rFonts w:ascii="Arial" w:hAnsi="Arial" w:cs="Arial"/>
          <w:iCs/>
          <w:sz w:val="20"/>
          <w:szCs w:val="20"/>
        </w:rPr>
        <w:t>Un reclassement est préconisé.</w:t>
      </w:r>
    </w:p>
    <w:p w:rsidR="00D350F6" w:rsidRPr="00D350F6" w:rsidRDefault="00D350F6" w:rsidP="00392101">
      <w:pPr>
        <w:spacing w:after="0" w:line="240" w:lineRule="auto"/>
        <w:jc w:val="both"/>
        <w:rPr>
          <w:rFonts w:ascii="Arial" w:hAnsi="Arial" w:cs="Arial"/>
          <w:sz w:val="20"/>
          <w:szCs w:val="20"/>
        </w:rPr>
      </w:pPr>
    </w:p>
    <w:p w:rsidR="00D350F6" w:rsidRDefault="00D350F6" w:rsidP="00392101">
      <w:pPr>
        <w:spacing w:after="0" w:line="240" w:lineRule="auto"/>
        <w:jc w:val="both"/>
        <w:rPr>
          <w:rFonts w:ascii="Arial" w:hAnsi="Arial" w:cs="Arial"/>
          <w:sz w:val="20"/>
          <w:szCs w:val="20"/>
        </w:rPr>
      </w:pPr>
      <w:r w:rsidRPr="00D350F6">
        <w:rPr>
          <w:rFonts w:ascii="Arial" w:hAnsi="Arial" w:cs="Arial"/>
          <w:sz w:val="20"/>
          <w:szCs w:val="20"/>
        </w:rPr>
        <w:t xml:space="preserve">Nous vous informons de ce fait que vous pouvez bénéficier d’un reclassement professionnel dans les conditions prévues par les articles </w:t>
      </w:r>
      <w:r w:rsidR="009B6700">
        <w:rPr>
          <w:rFonts w:ascii="Arial" w:hAnsi="Arial" w:cs="Arial"/>
          <w:color w:val="6BA42C"/>
          <w:sz w:val="20"/>
          <w:szCs w:val="20"/>
        </w:rPr>
        <w:t>L826-2 à L</w:t>
      </w:r>
      <w:r w:rsidR="00392101" w:rsidRPr="00392101">
        <w:rPr>
          <w:rFonts w:ascii="Arial" w:hAnsi="Arial" w:cs="Arial"/>
          <w:color w:val="6BA42C"/>
          <w:sz w:val="20"/>
          <w:szCs w:val="20"/>
        </w:rPr>
        <w:t xml:space="preserve">826-9 du code de la fonction publique </w:t>
      </w:r>
      <w:r w:rsidRPr="00D350F6">
        <w:rPr>
          <w:rFonts w:ascii="Arial" w:hAnsi="Arial" w:cs="Arial"/>
          <w:sz w:val="20"/>
          <w:szCs w:val="20"/>
        </w:rPr>
        <w:t>et les décrets pris pour leur application.</w:t>
      </w:r>
    </w:p>
    <w:p w:rsidR="009716B3" w:rsidRDefault="009716B3" w:rsidP="00392101">
      <w:pPr>
        <w:spacing w:after="0" w:line="240" w:lineRule="auto"/>
        <w:jc w:val="both"/>
        <w:rPr>
          <w:rFonts w:ascii="Arial" w:hAnsi="Arial" w:cs="Arial"/>
          <w:sz w:val="20"/>
          <w:szCs w:val="20"/>
        </w:rPr>
      </w:pPr>
    </w:p>
    <w:p w:rsidR="009716B3" w:rsidRPr="009716B3" w:rsidRDefault="009716B3" w:rsidP="00392101">
      <w:pPr>
        <w:spacing w:after="0" w:line="240" w:lineRule="auto"/>
        <w:jc w:val="both"/>
        <w:rPr>
          <w:rFonts w:ascii="Arial" w:hAnsi="Arial" w:cs="Arial"/>
          <w:sz w:val="20"/>
          <w:szCs w:val="20"/>
        </w:rPr>
      </w:pPr>
      <w:r w:rsidRPr="009716B3">
        <w:rPr>
          <w:rFonts w:ascii="Arial" w:hAnsi="Arial" w:cs="Arial"/>
          <w:sz w:val="20"/>
          <w:szCs w:val="20"/>
        </w:rPr>
        <w:t>Conformément à l’article 2 du décret n° 85-1054 du 30 septembre 1985 modifié par le décret n° 2019-172 du 5 mars 2019, je vous informe</w:t>
      </w:r>
      <w:r w:rsidR="00421D4A">
        <w:rPr>
          <w:rFonts w:ascii="Arial" w:hAnsi="Arial" w:cs="Arial"/>
          <w:sz w:val="20"/>
          <w:szCs w:val="20"/>
        </w:rPr>
        <w:t xml:space="preserve"> que pour préparer ce reclassement professionnel, vous pouvez</w:t>
      </w:r>
      <w:r w:rsidRPr="009716B3">
        <w:rPr>
          <w:rFonts w:ascii="Arial" w:hAnsi="Arial" w:cs="Arial"/>
          <w:sz w:val="20"/>
          <w:szCs w:val="20"/>
        </w:rPr>
        <w:t xml:space="preserve"> bénéficier d’une période de préparation au reclassement.</w:t>
      </w:r>
    </w:p>
    <w:p w:rsidR="009716B3" w:rsidRPr="009716B3" w:rsidRDefault="009716B3" w:rsidP="00392101">
      <w:pPr>
        <w:spacing w:after="0" w:line="240" w:lineRule="auto"/>
        <w:jc w:val="both"/>
        <w:rPr>
          <w:rFonts w:ascii="Arial" w:hAnsi="Arial" w:cs="Arial"/>
          <w:sz w:val="20"/>
          <w:szCs w:val="20"/>
        </w:rPr>
      </w:pPr>
    </w:p>
    <w:p w:rsidR="009716B3" w:rsidRPr="009716B3" w:rsidRDefault="009716B3" w:rsidP="00392101">
      <w:pPr>
        <w:spacing w:after="0" w:line="240" w:lineRule="auto"/>
        <w:jc w:val="both"/>
        <w:rPr>
          <w:rFonts w:ascii="Arial" w:hAnsi="Arial" w:cs="Arial"/>
          <w:sz w:val="20"/>
          <w:szCs w:val="20"/>
        </w:rPr>
      </w:pPr>
      <w:r w:rsidRPr="009716B3">
        <w:rPr>
          <w:rFonts w:ascii="Arial" w:hAnsi="Arial" w:cs="Arial"/>
          <w:sz w:val="20"/>
          <w:szCs w:val="20"/>
        </w:rPr>
        <w:t>La période de préparation au reclassement a pour objectif de vous préparer et le cas échéant, de vous former en vue de l’occupation d’un nouvel emploi compatible avec votre état de santé. Il s’agit d’une période de transition professionnelle afin d’anticiper votre reclassement.</w:t>
      </w:r>
    </w:p>
    <w:p w:rsidR="009716B3" w:rsidRPr="009716B3" w:rsidRDefault="009716B3" w:rsidP="00392101">
      <w:pPr>
        <w:spacing w:after="0" w:line="240" w:lineRule="auto"/>
        <w:jc w:val="both"/>
        <w:rPr>
          <w:rFonts w:ascii="Arial" w:hAnsi="Arial" w:cs="Arial"/>
          <w:sz w:val="20"/>
          <w:szCs w:val="20"/>
        </w:rPr>
      </w:pPr>
    </w:p>
    <w:p w:rsidR="009716B3" w:rsidRPr="009716B3" w:rsidRDefault="009716B3" w:rsidP="00392101">
      <w:pPr>
        <w:spacing w:after="0" w:line="240" w:lineRule="auto"/>
        <w:jc w:val="both"/>
        <w:rPr>
          <w:rFonts w:ascii="Arial" w:hAnsi="Arial" w:cs="Arial"/>
          <w:sz w:val="20"/>
          <w:szCs w:val="20"/>
        </w:rPr>
      </w:pPr>
      <w:r w:rsidRPr="009716B3">
        <w:rPr>
          <w:rFonts w:ascii="Arial" w:hAnsi="Arial" w:cs="Arial"/>
          <w:sz w:val="20"/>
          <w:szCs w:val="20"/>
        </w:rPr>
        <w:t>Pour mettre en œuvre cette période de préparation au reclassement, des actions de reconversion professionnelle (bilan de compétences, formation, stage d’observation ou de mise en situation) vous seront proposées en fonction de votre projet professionnel. La période préparatoire au reclassement s’effectue dans votre administration ou dans tout autre administration publique. Ces actions seront formalisées dans une convention conclue entre vous, le CDG 53 et moi-même. En acceptant cette période de préparation au reclassement, vous vous engagerez à vous déplacer au CDG 53 ou tout autre lieu pour suivre une ou plusieurs formations ainsi qu’un ou plusieurs stages. La période de préparation au reclassement nécessite un total engagement de votre part et une réelle volonté d’être reclassé</w:t>
      </w:r>
      <w:r w:rsidRPr="009716B3">
        <w:rPr>
          <w:rFonts w:ascii="Arial" w:hAnsi="Arial" w:cs="Arial"/>
          <w:i/>
          <w:iCs/>
          <w:color w:val="86C0C9" w:themeColor="accent3"/>
          <w:sz w:val="20"/>
          <w:szCs w:val="20"/>
        </w:rPr>
        <w:t>(e)</w:t>
      </w:r>
      <w:r w:rsidRPr="009716B3">
        <w:rPr>
          <w:rFonts w:ascii="Arial" w:hAnsi="Arial" w:cs="Arial"/>
          <w:color w:val="86C0C9" w:themeColor="accent3"/>
          <w:sz w:val="20"/>
          <w:szCs w:val="20"/>
        </w:rPr>
        <w:t xml:space="preserve"> </w:t>
      </w:r>
      <w:r w:rsidRPr="009716B3">
        <w:rPr>
          <w:rFonts w:ascii="Arial" w:hAnsi="Arial" w:cs="Arial"/>
          <w:sz w:val="20"/>
          <w:szCs w:val="20"/>
        </w:rPr>
        <w:t>dans un emploi compatible avec votre état de santé.</w:t>
      </w:r>
    </w:p>
    <w:p w:rsidR="009716B3" w:rsidRPr="009716B3" w:rsidRDefault="009716B3" w:rsidP="00392101">
      <w:pPr>
        <w:spacing w:after="0" w:line="240" w:lineRule="auto"/>
        <w:jc w:val="both"/>
        <w:rPr>
          <w:rFonts w:ascii="Arial" w:hAnsi="Arial" w:cs="Arial"/>
          <w:sz w:val="20"/>
          <w:szCs w:val="20"/>
        </w:rPr>
      </w:pPr>
    </w:p>
    <w:p w:rsidR="009716B3" w:rsidRPr="009716B3" w:rsidRDefault="009716B3" w:rsidP="00392101">
      <w:pPr>
        <w:spacing w:after="0" w:line="240" w:lineRule="auto"/>
        <w:jc w:val="both"/>
        <w:rPr>
          <w:rFonts w:ascii="Arial" w:hAnsi="Arial" w:cs="Arial"/>
          <w:sz w:val="20"/>
          <w:szCs w:val="20"/>
        </w:rPr>
      </w:pPr>
      <w:r w:rsidRPr="009716B3">
        <w:rPr>
          <w:rFonts w:ascii="Arial" w:hAnsi="Arial" w:cs="Arial"/>
          <w:sz w:val="20"/>
          <w:szCs w:val="20"/>
        </w:rPr>
        <w:t xml:space="preserve">Aussi je vous remercie de bien vouloir m’informer dans un délai de 15 jours à compter de la réception du présent courrier, par écrit, de votre </w:t>
      </w:r>
      <w:r w:rsidR="00421D4A">
        <w:rPr>
          <w:rFonts w:ascii="Arial" w:hAnsi="Arial" w:cs="Arial"/>
          <w:sz w:val="20"/>
          <w:szCs w:val="20"/>
        </w:rPr>
        <w:t>décision concernant le reclassement et/ou la</w:t>
      </w:r>
      <w:r w:rsidRPr="009716B3">
        <w:rPr>
          <w:rFonts w:ascii="Arial" w:hAnsi="Arial" w:cs="Arial"/>
          <w:sz w:val="20"/>
          <w:szCs w:val="20"/>
        </w:rPr>
        <w:t xml:space="preserve"> période préparatoire au reclassement. En cas d’acceptation</w:t>
      </w:r>
      <w:r w:rsidR="00421D4A">
        <w:rPr>
          <w:rFonts w:ascii="Arial" w:hAnsi="Arial" w:cs="Arial"/>
          <w:sz w:val="20"/>
          <w:szCs w:val="20"/>
        </w:rPr>
        <w:t xml:space="preserve"> de la période préparatoire au reclassement</w:t>
      </w:r>
      <w:r w:rsidRPr="009716B3">
        <w:rPr>
          <w:rFonts w:ascii="Arial" w:hAnsi="Arial" w:cs="Arial"/>
          <w:sz w:val="20"/>
          <w:szCs w:val="20"/>
        </w:rPr>
        <w:t>, je vous prie de bien vouloir me retourner l’enquête jointe à la présente lettre.</w:t>
      </w:r>
    </w:p>
    <w:p w:rsidR="009716B3" w:rsidRPr="009716B3" w:rsidRDefault="009716B3" w:rsidP="00392101">
      <w:pPr>
        <w:spacing w:after="0" w:line="240" w:lineRule="auto"/>
        <w:jc w:val="both"/>
        <w:rPr>
          <w:rFonts w:ascii="Arial" w:hAnsi="Arial" w:cs="Arial"/>
          <w:sz w:val="20"/>
          <w:szCs w:val="20"/>
        </w:rPr>
      </w:pPr>
    </w:p>
    <w:p w:rsidR="009716B3" w:rsidRPr="009716B3" w:rsidRDefault="009716B3" w:rsidP="00392101">
      <w:pPr>
        <w:spacing w:after="0" w:line="240" w:lineRule="auto"/>
        <w:jc w:val="both"/>
        <w:rPr>
          <w:rFonts w:ascii="Arial" w:hAnsi="Arial" w:cs="Arial"/>
          <w:color w:val="FF2D21" w:themeColor="accent5"/>
          <w:sz w:val="20"/>
          <w:szCs w:val="20"/>
        </w:rPr>
      </w:pPr>
      <w:r w:rsidRPr="009716B3">
        <w:rPr>
          <w:rFonts w:ascii="Arial" w:hAnsi="Arial" w:cs="Arial"/>
          <w:sz w:val="20"/>
          <w:szCs w:val="20"/>
        </w:rPr>
        <w:t xml:space="preserve">En cas de refus de bénéficier de cette période préparatoire au reclassement, je vous informe que vous pouvez directement demander votre reclassement sur un emploi compatible avec votre état de santé. </w:t>
      </w:r>
      <w:r w:rsidRPr="009716B3">
        <w:rPr>
          <w:rFonts w:ascii="Arial" w:hAnsi="Arial" w:cs="Arial"/>
          <w:color w:val="FF2D21" w:themeColor="accent5"/>
          <w:sz w:val="20"/>
          <w:szCs w:val="20"/>
        </w:rPr>
        <w:t>Dans ce cas, je vous demande de bien vouloir m’informer, par écrit, dans un délai de 15 jours à compter de la réception du présent courrier, de votre renonciation à votre droit à une période de préparation au reclassement ainsi que votre demande ou votre refus de bénéficier d’un reclassement.</w:t>
      </w:r>
    </w:p>
    <w:p w:rsidR="009716B3" w:rsidRPr="009716B3" w:rsidRDefault="009716B3" w:rsidP="00392101">
      <w:pPr>
        <w:spacing w:after="0" w:line="240" w:lineRule="auto"/>
        <w:jc w:val="both"/>
        <w:rPr>
          <w:rFonts w:ascii="Arial" w:hAnsi="Arial" w:cs="Arial"/>
          <w:sz w:val="20"/>
          <w:szCs w:val="20"/>
        </w:rPr>
      </w:pPr>
    </w:p>
    <w:p w:rsidR="009716B3" w:rsidRPr="009716B3" w:rsidRDefault="009716B3" w:rsidP="00392101">
      <w:pPr>
        <w:spacing w:after="0" w:line="240" w:lineRule="auto"/>
        <w:jc w:val="both"/>
        <w:rPr>
          <w:rFonts w:ascii="Arial" w:hAnsi="Arial" w:cs="Arial"/>
          <w:sz w:val="20"/>
          <w:szCs w:val="20"/>
        </w:rPr>
      </w:pPr>
      <w:r w:rsidRPr="009716B3">
        <w:rPr>
          <w:rFonts w:ascii="Arial" w:hAnsi="Arial" w:cs="Arial"/>
          <w:sz w:val="20"/>
          <w:szCs w:val="20"/>
        </w:rPr>
        <w:t>A défaut de réponse dans le délai imparti, je considèrerai que vous renoncez à votre droit à une période préparatoire au reclassement et à votre droit au reclassement.</w:t>
      </w:r>
    </w:p>
    <w:p w:rsidR="009716B3" w:rsidRPr="009716B3" w:rsidRDefault="009716B3" w:rsidP="00392101">
      <w:pPr>
        <w:spacing w:after="0" w:line="240" w:lineRule="auto"/>
        <w:jc w:val="both"/>
        <w:rPr>
          <w:rFonts w:ascii="Arial" w:hAnsi="Arial" w:cs="Arial"/>
          <w:sz w:val="20"/>
          <w:szCs w:val="20"/>
        </w:rPr>
      </w:pPr>
      <w:r w:rsidRPr="009716B3">
        <w:rPr>
          <w:rFonts w:ascii="Arial" w:hAnsi="Arial" w:cs="Arial"/>
          <w:sz w:val="20"/>
          <w:szCs w:val="20"/>
        </w:rPr>
        <w:t xml:space="preserve">Pour toute information complémentaire, vous pouvez contacter </w:t>
      </w:r>
      <w:r w:rsidRPr="009716B3">
        <w:rPr>
          <w:rFonts w:ascii="Arial" w:hAnsi="Arial" w:cs="Arial"/>
          <w:i/>
          <w:iCs/>
          <w:color w:val="86C0C9" w:themeColor="accent3"/>
          <w:sz w:val="20"/>
          <w:szCs w:val="20"/>
        </w:rPr>
        <w:t>(contact employeur)</w:t>
      </w:r>
    </w:p>
    <w:p w:rsidR="009716B3" w:rsidRPr="009716B3" w:rsidRDefault="009716B3" w:rsidP="00392101">
      <w:pPr>
        <w:spacing w:after="0" w:line="240" w:lineRule="auto"/>
        <w:jc w:val="both"/>
        <w:rPr>
          <w:rFonts w:ascii="Arial" w:hAnsi="Arial" w:cs="Arial"/>
          <w:sz w:val="20"/>
          <w:szCs w:val="20"/>
        </w:rPr>
      </w:pPr>
    </w:p>
    <w:p w:rsidR="009716B3" w:rsidRPr="009716B3" w:rsidRDefault="009716B3" w:rsidP="00392101">
      <w:pPr>
        <w:spacing w:after="0" w:line="240" w:lineRule="auto"/>
        <w:jc w:val="both"/>
        <w:rPr>
          <w:rFonts w:ascii="Arial" w:hAnsi="Arial" w:cs="Arial"/>
          <w:sz w:val="20"/>
          <w:szCs w:val="20"/>
        </w:rPr>
      </w:pPr>
      <w:r w:rsidRPr="009716B3">
        <w:rPr>
          <w:rFonts w:ascii="Arial" w:hAnsi="Arial" w:cs="Arial"/>
          <w:sz w:val="20"/>
          <w:szCs w:val="20"/>
        </w:rPr>
        <w:t xml:space="preserve">Veuillez agréer, </w:t>
      </w:r>
      <w:r w:rsidRPr="009716B3">
        <w:rPr>
          <w:rFonts w:ascii="Arial" w:hAnsi="Arial" w:cs="Arial"/>
          <w:color w:val="86C0C9" w:themeColor="accent3"/>
          <w:sz w:val="20"/>
          <w:szCs w:val="20"/>
        </w:rPr>
        <w:t>Madame/Monsieur</w:t>
      </w:r>
      <w:r w:rsidRPr="009716B3">
        <w:rPr>
          <w:rFonts w:ascii="Arial" w:hAnsi="Arial" w:cs="Arial"/>
          <w:sz w:val="20"/>
          <w:szCs w:val="20"/>
        </w:rPr>
        <w:t>, l’expression de mes salutations distinguées</w:t>
      </w:r>
    </w:p>
    <w:p w:rsidR="009716B3" w:rsidRPr="009716B3" w:rsidRDefault="009716B3" w:rsidP="00392101">
      <w:pPr>
        <w:spacing w:after="0" w:line="240" w:lineRule="auto"/>
        <w:jc w:val="both"/>
        <w:rPr>
          <w:rFonts w:ascii="Arial" w:hAnsi="Arial" w:cs="Arial"/>
          <w:i/>
          <w:iCs/>
          <w:sz w:val="20"/>
          <w:szCs w:val="20"/>
        </w:rPr>
      </w:pPr>
    </w:p>
    <w:p w:rsidR="009716B3" w:rsidRPr="009716B3" w:rsidRDefault="009716B3" w:rsidP="00392101">
      <w:pPr>
        <w:spacing w:after="0" w:line="240" w:lineRule="auto"/>
        <w:jc w:val="both"/>
        <w:rPr>
          <w:rFonts w:ascii="Arial" w:hAnsi="Arial" w:cs="Arial"/>
          <w:i/>
          <w:iCs/>
          <w:sz w:val="20"/>
          <w:szCs w:val="20"/>
        </w:rPr>
      </w:pPr>
    </w:p>
    <w:p w:rsidR="009716B3" w:rsidRPr="009716B3" w:rsidRDefault="009716B3" w:rsidP="00392101">
      <w:pPr>
        <w:spacing w:after="0" w:line="240" w:lineRule="auto"/>
        <w:jc w:val="both"/>
        <w:rPr>
          <w:rFonts w:ascii="Arial" w:hAnsi="Arial" w:cs="Arial"/>
          <w:i/>
          <w:iCs/>
          <w:color w:val="86C0C9" w:themeColor="accent3"/>
          <w:sz w:val="20"/>
          <w:szCs w:val="20"/>
        </w:rPr>
      </w:pPr>
      <w:r w:rsidRPr="009716B3">
        <w:rPr>
          <w:rFonts w:ascii="Arial" w:hAnsi="Arial" w:cs="Arial"/>
          <w:i/>
          <w:iCs/>
          <w:color w:val="86C0C9" w:themeColor="accent3"/>
          <w:sz w:val="20"/>
          <w:szCs w:val="20"/>
        </w:rPr>
        <w:t>Le Maire / Le Président</w:t>
      </w:r>
    </w:p>
    <w:p w:rsidR="009716B3" w:rsidRPr="009716B3" w:rsidRDefault="009716B3" w:rsidP="00392101">
      <w:pPr>
        <w:spacing w:after="0" w:line="240" w:lineRule="auto"/>
        <w:jc w:val="both"/>
        <w:rPr>
          <w:rFonts w:ascii="Arial" w:hAnsi="Arial" w:cs="Arial"/>
          <w:i/>
          <w:iCs/>
          <w:color w:val="86C0C9" w:themeColor="accent3"/>
          <w:sz w:val="20"/>
          <w:szCs w:val="20"/>
        </w:rPr>
      </w:pPr>
      <w:r w:rsidRPr="009716B3">
        <w:rPr>
          <w:rFonts w:ascii="Arial" w:hAnsi="Arial" w:cs="Arial"/>
          <w:i/>
          <w:iCs/>
          <w:color w:val="86C0C9" w:themeColor="accent3"/>
          <w:sz w:val="20"/>
          <w:szCs w:val="20"/>
        </w:rPr>
        <w:t>(</w:t>
      </w:r>
      <w:proofErr w:type="gramStart"/>
      <w:r w:rsidRPr="009716B3">
        <w:rPr>
          <w:rFonts w:ascii="Arial" w:hAnsi="Arial" w:cs="Arial"/>
          <w:i/>
          <w:iCs/>
          <w:color w:val="86C0C9" w:themeColor="accent3"/>
          <w:sz w:val="20"/>
          <w:szCs w:val="20"/>
        </w:rPr>
        <w:t>nom</w:t>
      </w:r>
      <w:proofErr w:type="gramEnd"/>
      <w:r w:rsidRPr="009716B3">
        <w:rPr>
          <w:rFonts w:ascii="Arial" w:hAnsi="Arial" w:cs="Arial"/>
          <w:i/>
          <w:iCs/>
          <w:color w:val="86C0C9" w:themeColor="accent3"/>
          <w:sz w:val="20"/>
          <w:szCs w:val="20"/>
        </w:rPr>
        <w:t>, signature)</w:t>
      </w:r>
    </w:p>
    <w:p w:rsidR="009716B3" w:rsidRDefault="009716B3" w:rsidP="00392101">
      <w:pPr>
        <w:spacing w:after="0" w:line="240" w:lineRule="auto"/>
        <w:jc w:val="both"/>
        <w:rPr>
          <w:rFonts w:ascii="Arial" w:hAnsi="Arial" w:cs="Arial"/>
          <w:sz w:val="20"/>
          <w:szCs w:val="20"/>
        </w:rPr>
      </w:pPr>
    </w:p>
    <w:p w:rsidR="009716B3" w:rsidRDefault="009716B3" w:rsidP="00D350F6">
      <w:pPr>
        <w:spacing w:after="0" w:line="240" w:lineRule="auto"/>
        <w:rPr>
          <w:rFonts w:ascii="Arial" w:hAnsi="Arial" w:cs="Arial"/>
          <w:sz w:val="20"/>
          <w:szCs w:val="20"/>
        </w:rPr>
      </w:pPr>
    </w:p>
    <w:p w:rsidR="00E36C30" w:rsidRDefault="00E36C30" w:rsidP="005A6DE4">
      <w:pPr>
        <w:spacing w:after="0" w:line="240" w:lineRule="auto"/>
        <w:rPr>
          <w:rFonts w:ascii="Arial" w:hAnsi="Arial" w:cs="Arial"/>
          <w:sz w:val="20"/>
          <w:szCs w:val="20"/>
        </w:rPr>
      </w:pPr>
    </w:p>
    <w:sectPr w:rsidR="00E36C30" w:rsidSect="006C1AA8">
      <w:pgSz w:w="11906" w:h="16838"/>
      <w:pgMar w:top="567" w:right="709"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B17"/>
    <w:rsid w:val="000131A1"/>
    <w:rsid w:val="0001721D"/>
    <w:rsid w:val="000204EC"/>
    <w:rsid w:val="0002332B"/>
    <w:rsid w:val="0003266F"/>
    <w:rsid w:val="00034278"/>
    <w:rsid w:val="00042168"/>
    <w:rsid w:val="00043AA7"/>
    <w:rsid w:val="0004495C"/>
    <w:rsid w:val="0005418A"/>
    <w:rsid w:val="000873EF"/>
    <w:rsid w:val="000A7690"/>
    <w:rsid w:val="000C0A13"/>
    <w:rsid w:val="000D2641"/>
    <w:rsid w:val="000D3A58"/>
    <w:rsid w:val="000D4DDA"/>
    <w:rsid w:val="000F6B43"/>
    <w:rsid w:val="00125EAB"/>
    <w:rsid w:val="00150301"/>
    <w:rsid w:val="00150D85"/>
    <w:rsid w:val="00154259"/>
    <w:rsid w:val="001568B5"/>
    <w:rsid w:val="00163596"/>
    <w:rsid w:val="00180703"/>
    <w:rsid w:val="001B4112"/>
    <w:rsid w:val="001B55BE"/>
    <w:rsid w:val="001C77D1"/>
    <w:rsid w:val="001F7972"/>
    <w:rsid w:val="00207582"/>
    <w:rsid w:val="002158DD"/>
    <w:rsid w:val="002350C4"/>
    <w:rsid w:val="00257BB5"/>
    <w:rsid w:val="0029127E"/>
    <w:rsid w:val="002A2378"/>
    <w:rsid w:val="002A53C5"/>
    <w:rsid w:val="002A5A4E"/>
    <w:rsid w:val="002D06C8"/>
    <w:rsid w:val="002E1098"/>
    <w:rsid w:val="002E7ED1"/>
    <w:rsid w:val="00306A39"/>
    <w:rsid w:val="00311832"/>
    <w:rsid w:val="00313A44"/>
    <w:rsid w:val="00317B17"/>
    <w:rsid w:val="00330E03"/>
    <w:rsid w:val="003428B5"/>
    <w:rsid w:val="00357FB3"/>
    <w:rsid w:val="00376FA7"/>
    <w:rsid w:val="00387EB1"/>
    <w:rsid w:val="00392101"/>
    <w:rsid w:val="0039400E"/>
    <w:rsid w:val="003A0E07"/>
    <w:rsid w:val="003A46C1"/>
    <w:rsid w:val="003B0946"/>
    <w:rsid w:val="003B3E59"/>
    <w:rsid w:val="003C0905"/>
    <w:rsid w:val="003C3A4E"/>
    <w:rsid w:val="003C65AE"/>
    <w:rsid w:val="003D64F6"/>
    <w:rsid w:val="004104F8"/>
    <w:rsid w:val="00413760"/>
    <w:rsid w:val="00421D4A"/>
    <w:rsid w:val="0044089F"/>
    <w:rsid w:val="00445112"/>
    <w:rsid w:val="00450521"/>
    <w:rsid w:val="0045659D"/>
    <w:rsid w:val="00457A8D"/>
    <w:rsid w:val="00461FBA"/>
    <w:rsid w:val="004A60A2"/>
    <w:rsid w:val="004B2939"/>
    <w:rsid w:val="004B29BF"/>
    <w:rsid w:val="004C25B5"/>
    <w:rsid w:val="004D30B8"/>
    <w:rsid w:val="004D7046"/>
    <w:rsid w:val="00503F16"/>
    <w:rsid w:val="005045FC"/>
    <w:rsid w:val="00512A95"/>
    <w:rsid w:val="005243D6"/>
    <w:rsid w:val="00554A30"/>
    <w:rsid w:val="005640C3"/>
    <w:rsid w:val="00572AE4"/>
    <w:rsid w:val="0057381B"/>
    <w:rsid w:val="005771D6"/>
    <w:rsid w:val="00580E4B"/>
    <w:rsid w:val="00583397"/>
    <w:rsid w:val="00585071"/>
    <w:rsid w:val="005949C8"/>
    <w:rsid w:val="005950C0"/>
    <w:rsid w:val="005A6DE4"/>
    <w:rsid w:val="005B0D3B"/>
    <w:rsid w:val="005C2D32"/>
    <w:rsid w:val="005C65A1"/>
    <w:rsid w:val="005F754F"/>
    <w:rsid w:val="006014DC"/>
    <w:rsid w:val="0060335F"/>
    <w:rsid w:val="0060567D"/>
    <w:rsid w:val="00625375"/>
    <w:rsid w:val="00626577"/>
    <w:rsid w:val="00644A87"/>
    <w:rsid w:val="0065082B"/>
    <w:rsid w:val="006540C9"/>
    <w:rsid w:val="00654BD2"/>
    <w:rsid w:val="00655FB4"/>
    <w:rsid w:val="00657420"/>
    <w:rsid w:val="00662F23"/>
    <w:rsid w:val="006712A4"/>
    <w:rsid w:val="0067148D"/>
    <w:rsid w:val="00673B49"/>
    <w:rsid w:val="00696366"/>
    <w:rsid w:val="006C1AA8"/>
    <w:rsid w:val="006D0815"/>
    <w:rsid w:val="00700946"/>
    <w:rsid w:val="00713B3B"/>
    <w:rsid w:val="007231E2"/>
    <w:rsid w:val="007276C8"/>
    <w:rsid w:val="00742943"/>
    <w:rsid w:val="00755741"/>
    <w:rsid w:val="007611E8"/>
    <w:rsid w:val="00761298"/>
    <w:rsid w:val="007635C4"/>
    <w:rsid w:val="00766A05"/>
    <w:rsid w:val="0079086A"/>
    <w:rsid w:val="007942E2"/>
    <w:rsid w:val="007975D8"/>
    <w:rsid w:val="007C02CB"/>
    <w:rsid w:val="007E3656"/>
    <w:rsid w:val="007E527E"/>
    <w:rsid w:val="007E7240"/>
    <w:rsid w:val="00800C4F"/>
    <w:rsid w:val="00804073"/>
    <w:rsid w:val="0081261F"/>
    <w:rsid w:val="00817362"/>
    <w:rsid w:val="008B7F9A"/>
    <w:rsid w:val="008C33AC"/>
    <w:rsid w:val="008D04DD"/>
    <w:rsid w:val="008D207B"/>
    <w:rsid w:val="008E1878"/>
    <w:rsid w:val="008E3979"/>
    <w:rsid w:val="009004AB"/>
    <w:rsid w:val="0094609D"/>
    <w:rsid w:val="00950D40"/>
    <w:rsid w:val="00953796"/>
    <w:rsid w:val="00953E2A"/>
    <w:rsid w:val="00960062"/>
    <w:rsid w:val="0096157F"/>
    <w:rsid w:val="00966913"/>
    <w:rsid w:val="0097071F"/>
    <w:rsid w:val="009716B3"/>
    <w:rsid w:val="00993DD2"/>
    <w:rsid w:val="009A4C45"/>
    <w:rsid w:val="009B6700"/>
    <w:rsid w:val="009C408F"/>
    <w:rsid w:val="009C7C86"/>
    <w:rsid w:val="009F18A1"/>
    <w:rsid w:val="00A1556F"/>
    <w:rsid w:val="00A17287"/>
    <w:rsid w:val="00A22B47"/>
    <w:rsid w:val="00A3764D"/>
    <w:rsid w:val="00A413AB"/>
    <w:rsid w:val="00A53E62"/>
    <w:rsid w:val="00A57888"/>
    <w:rsid w:val="00AA065F"/>
    <w:rsid w:val="00AD1341"/>
    <w:rsid w:val="00B1319F"/>
    <w:rsid w:val="00B20BC4"/>
    <w:rsid w:val="00B40797"/>
    <w:rsid w:val="00B51867"/>
    <w:rsid w:val="00B539F3"/>
    <w:rsid w:val="00B676FD"/>
    <w:rsid w:val="00B71BFE"/>
    <w:rsid w:val="00B741A8"/>
    <w:rsid w:val="00B950F3"/>
    <w:rsid w:val="00BA3388"/>
    <w:rsid w:val="00BB2842"/>
    <w:rsid w:val="00BD496F"/>
    <w:rsid w:val="00BD5533"/>
    <w:rsid w:val="00BF4CD2"/>
    <w:rsid w:val="00BF64C6"/>
    <w:rsid w:val="00BF77C8"/>
    <w:rsid w:val="00C014AB"/>
    <w:rsid w:val="00C03B6F"/>
    <w:rsid w:val="00C113D4"/>
    <w:rsid w:val="00C13B17"/>
    <w:rsid w:val="00C2477B"/>
    <w:rsid w:val="00C40576"/>
    <w:rsid w:val="00C55917"/>
    <w:rsid w:val="00C6249E"/>
    <w:rsid w:val="00C72547"/>
    <w:rsid w:val="00C96062"/>
    <w:rsid w:val="00CB402B"/>
    <w:rsid w:val="00CC0D4D"/>
    <w:rsid w:val="00CE4B64"/>
    <w:rsid w:val="00CE65FB"/>
    <w:rsid w:val="00D350F6"/>
    <w:rsid w:val="00D63391"/>
    <w:rsid w:val="00D67514"/>
    <w:rsid w:val="00D77178"/>
    <w:rsid w:val="00D83752"/>
    <w:rsid w:val="00DA196E"/>
    <w:rsid w:val="00DA4688"/>
    <w:rsid w:val="00DA6AF8"/>
    <w:rsid w:val="00DB0EA5"/>
    <w:rsid w:val="00DC506A"/>
    <w:rsid w:val="00DE26AE"/>
    <w:rsid w:val="00DF135D"/>
    <w:rsid w:val="00E00E79"/>
    <w:rsid w:val="00E36735"/>
    <w:rsid w:val="00E36C30"/>
    <w:rsid w:val="00E37222"/>
    <w:rsid w:val="00E57412"/>
    <w:rsid w:val="00E662BE"/>
    <w:rsid w:val="00EA3277"/>
    <w:rsid w:val="00EC16C1"/>
    <w:rsid w:val="00EC3097"/>
    <w:rsid w:val="00EC5602"/>
    <w:rsid w:val="00ED6376"/>
    <w:rsid w:val="00F00B84"/>
    <w:rsid w:val="00F14D1A"/>
    <w:rsid w:val="00F151FA"/>
    <w:rsid w:val="00F234C4"/>
    <w:rsid w:val="00F40098"/>
    <w:rsid w:val="00F567E1"/>
    <w:rsid w:val="00F61233"/>
    <w:rsid w:val="00F618C0"/>
    <w:rsid w:val="00F652E7"/>
    <w:rsid w:val="00F66E8A"/>
    <w:rsid w:val="00F67E45"/>
    <w:rsid w:val="00F85C09"/>
    <w:rsid w:val="00FA60F1"/>
    <w:rsid w:val="00FB5405"/>
    <w:rsid w:val="00FD4356"/>
    <w:rsid w:val="00FD4CAE"/>
    <w:rsid w:val="00FE7E70"/>
    <w:rsid w:val="00FF4A13"/>
    <w:rsid w:val="00FF52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4FFB"/>
  <w15:docId w15:val="{A5C23633-3A34-4E1C-B512-386C9B044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67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semiHidden/>
    <w:rsid w:val="00C72547"/>
    <w:pPr>
      <w:tabs>
        <w:tab w:val="left" w:pos="7088"/>
      </w:tabs>
      <w:spacing w:before="120" w:after="120" w:line="240" w:lineRule="auto"/>
      <w:ind w:left="2694"/>
      <w:jc w:val="both"/>
    </w:pPr>
    <w:rPr>
      <w:rFonts w:ascii="Arial" w:hAnsi="Arial" w:cs="Arial"/>
    </w:rPr>
  </w:style>
  <w:style w:type="paragraph" w:customStyle="1" w:styleId="textecourant">
    <w:name w:val="texte courant"/>
    <w:basedOn w:val="Normal"/>
    <w:uiPriority w:val="99"/>
    <w:rsid w:val="005640C3"/>
    <w:pPr>
      <w:suppressAutoHyphens/>
      <w:autoSpaceDE w:val="0"/>
      <w:autoSpaceDN w:val="0"/>
      <w:adjustRightInd w:val="0"/>
      <w:spacing w:before="113" w:after="0" w:line="220" w:lineRule="atLeast"/>
      <w:jc w:val="both"/>
      <w:textAlignment w:val="center"/>
    </w:pPr>
    <w:rPr>
      <w:rFonts w:ascii="Arial" w:hAnsi="Arial" w:cs="Arial"/>
      <w:color w:val="000000"/>
      <w:sz w:val="18"/>
      <w:szCs w:val="18"/>
    </w:rPr>
  </w:style>
  <w:style w:type="paragraph" w:styleId="Sansinterligne">
    <w:name w:val="No Spacing"/>
    <w:uiPriority w:val="1"/>
    <w:qFormat/>
    <w:rsid w:val="000C0A13"/>
    <w:pPr>
      <w:spacing w:after="0" w:line="240" w:lineRule="auto"/>
    </w:pPr>
    <w:rPr>
      <w:rFonts w:eastAsia="Times New Roman" w:cs="Times New Roman"/>
    </w:rPr>
  </w:style>
  <w:style w:type="character" w:customStyle="1" w:styleId="Normal1">
    <w:name w:val="Normal1"/>
    <w:basedOn w:val="Policepardfaut"/>
    <w:rsid w:val="000C0A13"/>
    <w:rPr>
      <w:rFonts w:cs="Times New Roman"/>
    </w:rPr>
  </w:style>
  <w:style w:type="paragraph" w:styleId="Corpsdetexte3">
    <w:name w:val="Body Text 3"/>
    <w:basedOn w:val="Normal"/>
    <w:link w:val="Corpsdetexte3Car"/>
    <w:rsid w:val="006C1AA8"/>
    <w:pPr>
      <w:spacing w:after="120" w:line="240" w:lineRule="auto"/>
    </w:pPr>
    <w:rPr>
      <w:rFonts w:ascii="Times New Roman" w:eastAsia="Times New Roman" w:hAnsi="Times New Roman" w:cs="Times New Roman"/>
      <w:sz w:val="16"/>
      <w:szCs w:val="16"/>
      <w:lang w:val="fr-CA" w:eastAsia="fr-FR"/>
    </w:rPr>
  </w:style>
  <w:style w:type="character" w:customStyle="1" w:styleId="Corpsdetexte3Car">
    <w:name w:val="Corps de texte 3 Car"/>
    <w:basedOn w:val="Policepardfaut"/>
    <w:link w:val="Corpsdetexte3"/>
    <w:rsid w:val="006C1AA8"/>
    <w:rPr>
      <w:rFonts w:ascii="Times New Roman" w:eastAsia="Times New Roman" w:hAnsi="Times New Roman" w:cs="Times New Roman"/>
      <w:sz w:val="16"/>
      <w:szCs w:val="16"/>
      <w:lang w:val="fr-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590981">
      <w:bodyDiv w:val="1"/>
      <w:marLeft w:val="0"/>
      <w:marRight w:val="0"/>
      <w:marTop w:val="0"/>
      <w:marBottom w:val="0"/>
      <w:divBdr>
        <w:top w:val="none" w:sz="0" w:space="0" w:color="auto"/>
        <w:left w:val="none" w:sz="0" w:space="0" w:color="auto"/>
        <w:bottom w:val="none" w:sz="0" w:space="0" w:color="auto"/>
        <w:right w:val="none" w:sz="0" w:space="0" w:color="auto"/>
      </w:divBdr>
    </w:div>
    <w:div w:id="1327854072">
      <w:bodyDiv w:val="1"/>
      <w:marLeft w:val="0"/>
      <w:marRight w:val="0"/>
      <w:marTop w:val="0"/>
      <w:marBottom w:val="0"/>
      <w:divBdr>
        <w:top w:val="none" w:sz="0" w:space="0" w:color="auto"/>
        <w:left w:val="none" w:sz="0" w:space="0" w:color="auto"/>
        <w:bottom w:val="none" w:sz="0" w:space="0" w:color="auto"/>
        <w:right w:val="none" w:sz="0" w:space="0" w:color="auto"/>
      </w:divBdr>
    </w:div>
    <w:div w:id="1444885689">
      <w:bodyDiv w:val="1"/>
      <w:marLeft w:val="0"/>
      <w:marRight w:val="0"/>
      <w:marTop w:val="0"/>
      <w:marBottom w:val="0"/>
      <w:divBdr>
        <w:top w:val="none" w:sz="0" w:space="0" w:color="auto"/>
        <w:left w:val="none" w:sz="0" w:space="0" w:color="auto"/>
        <w:bottom w:val="none" w:sz="0" w:space="0" w:color="auto"/>
        <w:right w:val="none" w:sz="0" w:space="0" w:color="auto"/>
      </w:divBdr>
      <w:divsChild>
        <w:div w:id="1992054529">
          <w:marLeft w:val="0"/>
          <w:marRight w:val="0"/>
          <w:marTop w:val="0"/>
          <w:marBottom w:val="0"/>
          <w:divBdr>
            <w:top w:val="none" w:sz="0" w:space="0" w:color="auto"/>
            <w:left w:val="none" w:sz="0" w:space="0" w:color="auto"/>
            <w:bottom w:val="none" w:sz="0" w:space="0" w:color="auto"/>
            <w:right w:val="none" w:sz="0" w:space="0" w:color="auto"/>
          </w:divBdr>
          <w:divsChild>
            <w:div w:id="387386345">
              <w:marLeft w:val="0"/>
              <w:marRight w:val="0"/>
              <w:marTop w:val="0"/>
              <w:marBottom w:val="0"/>
              <w:divBdr>
                <w:top w:val="none" w:sz="0" w:space="0" w:color="auto"/>
                <w:left w:val="none" w:sz="0" w:space="0" w:color="auto"/>
                <w:bottom w:val="none" w:sz="0" w:space="0" w:color="auto"/>
                <w:right w:val="none" w:sz="0" w:space="0" w:color="auto"/>
              </w:divBdr>
              <w:divsChild>
                <w:div w:id="1840997360">
                  <w:marLeft w:val="0"/>
                  <w:marRight w:val="0"/>
                  <w:marTop w:val="0"/>
                  <w:marBottom w:val="0"/>
                  <w:divBdr>
                    <w:top w:val="none" w:sz="0" w:space="0" w:color="auto"/>
                    <w:left w:val="none" w:sz="0" w:space="0" w:color="auto"/>
                    <w:bottom w:val="none" w:sz="0" w:space="0" w:color="auto"/>
                    <w:right w:val="none" w:sz="0" w:space="0" w:color="auto"/>
                  </w:divBdr>
                  <w:divsChild>
                    <w:div w:id="680208590">
                      <w:marLeft w:val="0"/>
                      <w:marRight w:val="0"/>
                      <w:marTop w:val="0"/>
                      <w:marBottom w:val="0"/>
                      <w:divBdr>
                        <w:top w:val="none" w:sz="0" w:space="0" w:color="auto"/>
                        <w:left w:val="none" w:sz="0" w:space="0" w:color="auto"/>
                        <w:bottom w:val="none" w:sz="0" w:space="0" w:color="auto"/>
                        <w:right w:val="none" w:sz="0" w:space="0" w:color="auto"/>
                      </w:divBdr>
                      <w:divsChild>
                        <w:div w:id="883374378">
                          <w:marLeft w:val="0"/>
                          <w:marRight w:val="0"/>
                          <w:marTop w:val="0"/>
                          <w:marBottom w:val="0"/>
                          <w:divBdr>
                            <w:top w:val="none" w:sz="0" w:space="0" w:color="auto"/>
                            <w:left w:val="none" w:sz="0" w:space="0" w:color="auto"/>
                            <w:bottom w:val="none" w:sz="0" w:space="0" w:color="auto"/>
                            <w:right w:val="none" w:sz="0" w:space="0" w:color="auto"/>
                          </w:divBdr>
                          <w:divsChild>
                            <w:div w:id="2009358711">
                              <w:marLeft w:val="0"/>
                              <w:marRight w:val="0"/>
                              <w:marTop w:val="0"/>
                              <w:marBottom w:val="0"/>
                              <w:divBdr>
                                <w:top w:val="none" w:sz="0" w:space="0" w:color="auto"/>
                                <w:left w:val="none" w:sz="0" w:space="0" w:color="auto"/>
                                <w:bottom w:val="none" w:sz="0" w:space="0" w:color="auto"/>
                                <w:right w:val="none" w:sz="0" w:space="0" w:color="auto"/>
                              </w:divBdr>
                              <w:divsChild>
                                <w:div w:id="1881937841">
                                  <w:marLeft w:val="0"/>
                                  <w:marRight w:val="0"/>
                                  <w:marTop w:val="0"/>
                                  <w:marBottom w:val="0"/>
                                  <w:divBdr>
                                    <w:top w:val="none" w:sz="0" w:space="0" w:color="auto"/>
                                    <w:left w:val="none" w:sz="0" w:space="0" w:color="auto"/>
                                    <w:bottom w:val="none" w:sz="0" w:space="0" w:color="auto"/>
                                    <w:right w:val="none" w:sz="0" w:space="0" w:color="auto"/>
                                  </w:divBdr>
                                  <w:divsChild>
                                    <w:div w:id="1840847480">
                                      <w:marLeft w:val="0"/>
                                      <w:marRight w:val="0"/>
                                      <w:marTop w:val="0"/>
                                      <w:marBottom w:val="0"/>
                                      <w:divBdr>
                                        <w:top w:val="none" w:sz="0" w:space="0" w:color="auto"/>
                                        <w:left w:val="none" w:sz="0" w:space="0" w:color="auto"/>
                                        <w:bottom w:val="none" w:sz="0" w:space="0" w:color="auto"/>
                                        <w:right w:val="none" w:sz="0" w:space="0" w:color="auto"/>
                                      </w:divBdr>
                                    </w:div>
                                    <w:div w:id="203031631">
                                      <w:marLeft w:val="0"/>
                                      <w:marRight w:val="0"/>
                                      <w:marTop w:val="0"/>
                                      <w:marBottom w:val="0"/>
                                      <w:divBdr>
                                        <w:top w:val="none" w:sz="0" w:space="0" w:color="auto"/>
                                        <w:left w:val="none" w:sz="0" w:space="0" w:color="auto"/>
                                        <w:bottom w:val="none" w:sz="0" w:space="0" w:color="auto"/>
                                        <w:right w:val="none" w:sz="0" w:space="0" w:color="auto"/>
                                      </w:divBdr>
                                    </w:div>
                                    <w:div w:id="110588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Charte graphique">
  <a:themeElements>
    <a:clrScheme name="Charte graphique CDG">
      <a:dk1>
        <a:srgbClr val="000000"/>
      </a:dk1>
      <a:lt1>
        <a:srgbClr val="FFFFFF"/>
      </a:lt1>
      <a:dk2>
        <a:srgbClr val="404040"/>
      </a:dk2>
      <a:lt2>
        <a:srgbClr val="BFBFBF"/>
      </a:lt2>
      <a:accent1>
        <a:srgbClr val="C64A25"/>
      </a:accent1>
      <a:accent2>
        <a:srgbClr val="0F304D"/>
      </a:accent2>
      <a:accent3>
        <a:srgbClr val="86C0C9"/>
      </a:accent3>
      <a:accent4>
        <a:srgbClr val="FFA93A"/>
      </a:accent4>
      <a:accent5>
        <a:srgbClr val="FF2D21"/>
      </a:accent5>
      <a:accent6>
        <a:srgbClr val="6C2085"/>
      </a:accent6>
      <a:hlink>
        <a:srgbClr val="0000FF"/>
      </a:hlink>
      <a:folHlink>
        <a:srgbClr val="00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0215"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559</Words>
  <Characters>3080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 Duval</dc:creator>
  <cp:lastModifiedBy>Marie Bilheux</cp:lastModifiedBy>
  <cp:revision>8</cp:revision>
  <cp:lastPrinted>2019-01-31T13:55:00Z</cp:lastPrinted>
  <dcterms:created xsi:type="dcterms:W3CDTF">2021-03-30T08:55:00Z</dcterms:created>
  <dcterms:modified xsi:type="dcterms:W3CDTF">2022-03-04T13:42:00Z</dcterms:modified>
</cp:coreProperties>
</file>