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0E01D8">
        <w:rPr>
          <w:rFonts w:ascii="Arial" w:hAnsi="Arial" w:cs="Arial"/>
          <w:sz w:val="18"/>
          <w:szCs w:val="18"/>
        </w:rPr>
        <w:t xml:space="preserve">n° </w:t>
      </w:r>
      <w:r w:rsidR="008061BA">
        <w:rPr>
          <w:rFonts w:ascii="Arial" w:hAnsi="Arial" w:cs="Arial"/>
          <w:sz w:val="18"/>
          <w:szCs w:val="18"/>
        </w:rPr>
        <w:t>05</w:t>
      </w:r>
      <w:r w:rsidR="000E01D8">
        <w:rPr>
          <w:rFonts w:ascii="Arial" w:hAnsi="Arial" w:cs="Arial"/>
          <w:sz w:val="18"/>
          <w:szCs w:val="18"/>
        </w:rPr>
        <w:t>-A-MOD</w:t>
      </w:r>
      <w:r w:rsidR="00750E9D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="000E01D8"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>- CDG 53 – (</w:t>
      </w:r>
      <w:r w:rsidR="008061BA">
        <w:rPr>
          <w:rFonts w:ascii="Arial" w:hAnsi="Arial" w:cs="Arial"/>
          <w:color w:val="92D050"/>
          <w:sz w:val="18"/>
          <w:szCs w:val="18"/>
        </w:rPr>
        <w:t>octobre 2017</w:t>
      </w:r>
      <w:r w:rsidRPr="008C33AC">
        <w:rPr>
          <w:rFonts w:ascii="Arial" w:hAnsi="Arial" w:cs="Arial"/>
          <w:sz w:val="18"/>
          <w:szCs w:val="18"/>
        </w:rPr>
        <w:t>)</w:t>
      </w:r>
    </w:p>
    <w:p w:rsidR="00B61612" w:rsidRDefault="00390BB6" w:rsidP="00B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Délibération</w:t>
      </w:r>
      <w:r w:rsidR="008061BA">
        <w:rPr>
          <w:rFonts w:ascii="Arial" w:hAnsi="Arial" w:cs="Arial"/>
          <w:b/>
        </w:rPr>
        <w:t xml:space="preserve"> portant </w:t>
      </w:r>
      <w:r w:rsidR="00B61612">
        <w:rPr>
          <w:rFonts w:ascii="Arial" w:hAnsi="Arial" w:cs="Arial"/>
          <w:b/>
        </w:rPr>
        <w:t>désignation</w:t>
      </w:r>
    </w:p>
    <w:p w:rsidR="00C72547" w:rsidRPr="006C1AA8" w:rsidRDefault="00B61612" w:rsidP="00B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d’un</w:t>
      </w:r>
      <w:proofErr w:type="gramEnd"/>
      <w:r>
        <w:rPr>
          <w:rFonts w:ascii="Arial" w:hAnsi="Arial" w:cs="Arial"/>
          <w:b/>
        </w:rPr>
        <w:t xml:space="preserve"> coordonnateur</w:t>
      </w:r>
      <w:r w:rsidR="00CE65FB" w:rsidRPr="00CB402B">
        <w:rPr>
          <w:rFonts w:ascii="Arial" w:hAnsi="Arial" w:cs="Arial"/>
          <w:b/>
          <w:i/>
          <w:color w:val="86C0C9" w:themeColor="accent3"/>
        </w:rPr>
        <w:t>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B61612" w:rsidRPr="00750E9D" w:rsidRDefault="00750E9D" w:rsidP="005A6DE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750E9D">
        <w:rPr>
          <w:rFonts w:ascii="Arial" w:hAnsi="Arial" w:cs="Arial"/>
          <w:i/>
          <w:iCs/>
          <w:sz w:val="18"/>
          <w:szCs w:val="18"/>
          <w:lang w:val="fr-CA"/>
        </w:rPr>
        <w:t>Le Maire</w:t>
      </w:r>
    </w:p>
    <w:p w:rsidR="00B61612" w:rsidRPr="005A6DE4" w:rsidRDefault="00B61612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750E9D" w:rsidRPr="00750E9D" w:rsidRDefault="00750E9D" w:rsidP="00750E9D">
      <w:pPr>
        <w:pStyle w:val="Index1"/>
        <w:rPr>
          <w:i/>
          <w:iCs/>
          <w:sz w:val="18"/>
          <w:szCs w:val="18"/>
        </w:rPr>
      </w:pPr>
      <w:r w:rsidRPr="00750E9D">
        <w:rPr>
          <w:i/>
          <w:iCs/>
          <w:sz w:val="18"/>
          <w:szCs w:val="18"/>
        </w:rPr>
        <w:t>Vu le code général des collectivités territoriales ;</w:t>
      </w:r>
    </w:p>
    <w:p w:rsidR="00750E9D" w:rsidRPr="00750E9D" w:rsidRDefault="00750E9D" w:rsidP="00750E9D">
      <w:pPr>
        <w:pStyle w:val="Index1"/>
        <w:rPr>
          <w:i/>
          <w:iCs/>
          <w:sz w:val="18"/>
          <w:szCs w:val="18"/>
        </w:rPr>
      </w:pPr>
      <w:r w:rsidRPr="00750E9D">
        <w:rPr>
          <w:i/>
          <w:iCs/>
          <w:sz w:val="18"/>
          <w:szCs w:val="18"/>
        </w:rPr>
        <w:t>Vu la loi n° 51-711 du 7 juin 1951 sur l'obligation, la coordination et le secret en matière statistique ;</w:t>
      </w:r>
    </w:p>
    <w:p w:rsidR="00750E9D" w:rsidRPr="00750E9D" w:rsidRDefault="00750E9D" w:rsidP="00750E9D">
      <w:pPr>
        <w:pStyle w:val="Index1"/>
        <w:rPr>
          <w:i/>
          <w:iCs/>
          <w:sz w:val="18"/>
          <w:szCs w:val="18"/>
        </w:rPr>
      </w:pPr>
      <w:r w:rsidRPr="00750E9D">
        <w:rPr>
          <w:i/>
          <w:iCs/>
          <w:sz w:val="18"/>
          <w:szCs w:val="18"/>
        </w:rPr>
        <w:t>Vu la loi n° 2002-276 du 27 février 2002 relative à la démocratie de proximité et notamment le titre V ;</w:t>
      </w:r>
    </w:p>
    <w:p w:rsidR="00750E9D" w:rsidRPr="00750E9D" w:rsidRDefault="00750E9D" w:rsidP="00750E9D">
      <w:pPr>
        <w:pStyle w:val="Index1"/>
        <w:rPr>
          <w:i/>
          <w:iCs/>
          <w:sz w:val="18"/>
          <w:szCs w:val="18"/>
        </w:rPr>
      </w:pPr>
      <w:r w:rsidRPr="00750E9D">
        <w:rPr>
          <w:i/>
          <w:iCs/>
          <w:sz w:val="18"/>
          <w:szCs w:val="18"/>
        </w:rPr>
        <w:t>Vu le décret n° 2003-485 du 5 juin 2003 relatif au recensement de la population ;</w:t>
      </w:r>
    </w:p>
    <w:p w:rsidR="00B61612" w:rsidRPr="00B61612" w:rsidRDefault="00750E9D" w:rsidP="00750E9D">
      <w:pPr>
        <w:pStyle w:val="Index1"/>
      </w:pPr>
      <w:r w:rsidRPr="00750E9D">
        <w:rPr>
          <w:i/>
          <w:iCs/>
          <w:sz w:val="18"/>
          <w:szCs w:val="18"/>
        </w:rPr>
        <w:t>Vu le décret n° 2003-561 du 23 juin 2003 portant répartition des communes pour les besoins de recensement de la population</w:t>
      </w:r>
    </w:p>
    <w:p w:rsidR="008061BA" w:rsidRDefault="008061BA" w:rsidP="00B61612">
      <w:pPr>
        <w:pStyle w:val="Index1"/>
      </w:pPr>
    </w:p>
    <w:p w:rsidR="008061BA" w:rsidRDefault="008061BA" w:rsidP="00B61612">
      <w:pPr>
        <w:pStyle w:val="Index1"/>
      </w:pP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BB6" w:rsidRPr="00390BB6" w:rsidRDefault="00750E9D" w:rsidP="00390BB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arrête</w:t>
      </w:r>
      <w:proofErr w:type="gramEnd"/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50E9D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750E9D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er :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M./Mme</w:t>
      </w:r>
      <w:r w:rsidRPr="00750E9D">
        <w:rPr>
          <w:rFonts w:ascii="Arial" w:hAnsi="Arial" w:cs="Arial"/>
          <w:sz w:val="20"/>
          <w:szCs w:val="20"/>
        </w:rPr>
        <w:t>………</w:t>
      </w:r>
      <w:proofErr w:type="gramStart"/>
      <w:r w:rsidRPr="00750E9D">
        <w:rPr>
          <w:rFonts w:ascii="Arial" w:hAnsi="Arial" w:cs="Arial"/>
          <w:sz w:val="20"/>
          <w:szCs w:val="20"/>
        </w:rPr>
        <w:t>…….</w:t>
      </w:r>
      <w:proofErr w:type="gramEnd"/>
      <w:r w:rsidRPr="00750E9D">
        <w:rPr>
          <w:rFonts w:ascii="Arial" w:hAnsi="Arial" w:cs="Arial"/>
          <w:sz w:val="20"/>
          <w:szCs w:val="20"/>
        </w:rPr>
        <w:t>est désigné</w:t>
      </w: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(e)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 xml:space="preserve">coordonnateur de l'enquête du recensement  du …………au ……….. </w:t>
      </w:r>
      <w:proofErr w:type="gramStart"/>
      <w:r w:rsidRPr="00750E9D">
        <w:rPr>
          <w:rFonts w:ascii="Arial" w:hAnsi="Arial" w:cs="Arial"/>
          <w:sz w:val="20"/>
          <w:szCs w:val="20"/>
        </w:rPr>
        <w:t>pour</w:t>
      </w:r>
      <w:proofErr w:type="gramEnd"/>
      <w:r w:rsidRPr="00750E9D">
        <w:rPr>
          <w:rFonts w:ascii="Arial" w:hAnsi="Arial" w:cs="Arial"/>
          <w:sz w:val="20"/>
          <w:szCs w:val="20"/>
        </w:rPr>
        <w:t xml:space="preserve"> effectuer les opérations de recensement. </w:t>
      </w: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Il/elle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est tenu</w:t>
      </w:r>
      <w:r w:rsidRPr="00750E9D">
        <w:rPr>
          <w:rFonts w:ascii="Arial" w:hAnsi="Arial" w:cs="Arial"/>
          <w:i/>
          <w:sz w:val="20"/>
          <w:szCs w:val="20"/>
        </w:rPr>
        <w:t>(e)</w:t>
      </w:r>
      <w:r w:rsidRPr="00750E9D">
        <w:rPr>
          <w:rFonts w:ascii="Arial" w:hAnsi="Arial" w:cs="Arial"/>
          <w:sz w:val="20"/>
          <w:szCs w:val="20"/>
        </w:rPr>
        <w:t xml:space="preserve"> d'assister aux séances de formation préalables aux opérations sur le terrain.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50E9D">
        <w:rPr>
          <w:rFonts w:ascii="Arial" w:hAnsi="Arial" w:cs="Arial"/>
          <w:b/>
          <w:bCs/>
          <w:sz w:val="20"/>
          <w:szCs w:val="20"/>
          <w:u w:val="single"/>
        </w:rPr>
        <w:t>Article 2 :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Il/elle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sera chargé</w:t>
      </w: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(e)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de :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- mettre en place l'organisation du recensement ;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- mettre en place la logistique ;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- organiser la campagne locale de communication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- assurer la formation de l'équipe communale ;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- assurer l'encadrement et le suivi des agents recenseurs.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Il/elle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sera l'interlocuteur privilégié de l'INSEE pendant la campagne de recensement.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50E9D">
        <w:rPr>
          <w:rFonts w:ascii="Arial" w:hAnsi="Arial" w:cs="Arial"/>
          <w:b/>
          <w:bCs/>
          <w:sz w:val="20"/>
          <w:szCs w:val="20"/>
          <w:u w:val="single"/>
        </w:rPr>
        <w:t>Article 3 :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M./Mme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……</w:t>
      </w:r>
      <w:proofErr w:type="gramStart"/>
      <w:r w:rsidRPr="00750E9D">
        <w:rPr>
          <w:rFonts w:ascii="Arial" w:hAnsi="Arial" w:cs="Arial"/>
          <w:sz w:val="20"/>
          <w:szCs w:val="20"/>
        </w:rPr>
        <w:t>…….</w:t>
      </w:r>
      <w:proofErr w:type="gramEnd"/>
      <w:r w:rsidRPr="00750E9D">
        <w:rPr>
          <w:rFonts w:ascii="Arial" w:hAnsi="Arial" w:cs="Arial"/>
          <w:sz w:val="20"/>
          <w:szCs w:val="20"/>
        </w:rPr>
        <w:t>.s'engage à ne transmettre à quiconque les informations qui seront mises à sa disposition ou qui viendront à sa connaissance dans le cadre de ses activités relatives au recensement général de la population, ni à en faire état, même après sa cessation de fonctions.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50E9D">
        <w:rPr>
          <w:rFonts w:ascii="Arial" w:hAnsi="Arial" w:cs="Arial"/>
          <w:b/>
          <w:bCs/>
          <w:sz w:val="20"/>
          <w:szCs w:val="20"/>
          <w:u w:val="single"/>
        </w:rPr>
        <w:t>Article 4 :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M./Mme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…………déclare avoir pris connaissance de ce que toute infraction à l'engagement mentionné ci-dessus l'expose au licenciement, à des poursuites d'ordre pénal et à des poursuites en responsabilité civile, avec toutes les conséquences pécuniaires que cela comporte au titre des dommages causés.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50E9D">
        <w:rPr>
          <w:rFonts w:ascii="Arial" w:hAnsi="Arial" w:cs="Arial"/>
          <w:b/>
          <w:bCs/>
          <w:sz w:val="20"/>
          <w:szCs w:val="20"/>
          <w:u w:val="single"/>
        </w:rPr>
        <w:t>Article 5 :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M./Mme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…………sera rémunéré</w:t>
      </w:r>
      <w:r w:rsidRPr="00750E9D">
        <w:rPr>
          <w:rFonts w:ascii="Arial" w:hAnsi="Arial" w:cs="Arial"/>
          <w:i/>
          <w:color w:val="86C0C9" w:themeColor="accent3"/>
          <w:sz w:val="20"/>
          <w:szCs w:val="20"/>
        </w:rPr>
        <w:t>(e)</w:t>
      </w:r>
      <w:r w:rsidRPr="00750E9D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Pr="00750E9D">
        <w:rPr>
          <w:rFonts w:ascii="Arial" w:hAnsi="Arial" w:cs="Arial"/>
          <w:sz w:val="20"/>
          <w:szCs w:val="20"/>
        </w:rPr>
        <w:t>selon les modalités définies par le conseil municipal.</w:t>
      </w: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50E9D">
        <w:rPr>
          <w:rFonts w:ascii="Arial" w:hAnsi="Arial" w:cs="Arial"/>
          <w:b/>
          <w:bCs/>
          <w:sz w:val="20"/>
          <w:szCs w:val="20"/>
          <w:u w:val="single"/>
        </w:rPr>
        <w:t>Article 6 :</w:t>
      </w: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Ampliation sera transmise au comptable public et notifiée à l'intéressé</w:t>
      </w:r>
      <w:r w:rsidRPr="00750E9D">
        <w:rPr>
          <w:rFonts w:ascii="Arial" w:hAnsi="Arial" w:cs="Arial"/>
          <w:iCs/>
          <w:color w:val="86C0C9" w:themeColor="accent3"/>
          <w:sz w:val="20"/>
          <w:szCs w:val="20"/>
        </w:rPr>
        <w:t>(e).</w:t>
      </w: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0E9D">
        <w:rPr>
          <w:rFonts w:ascii="Arial" w:hAnsi="Arial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131445</wp:posOffset>
                </wp:positionV>
                <wp:extent cx="2171700" cy="8001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E9D" w:rsidRPr="00ED48C1" w:rsidRDefault="00750E9D" w:rsidP="00750E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48C1">
                              <w:rPr>
                                <w:rFonts w:ascii="Arial" w:hAnsi="Arial" w:cs="Arial"/>
                                <w:sz w:val="20"/>
                              </w:rPr>
                              <w:t>Notifié à l’intéressé</w:t>
                            </w:r>
                            <w:r w:rsidRPr="00865393">
                              <w:rPr>
                                <w:rFonts w:ascii="Arial" w:hAnsi="Arial" w:cs="Arial"/>
                                <w:color w:val="4DA0AD" w:themeColor="accent3" w:themeShade="BF"/>
                                <w:sz w:val="20"/>
                              </w:rPr>
                              <w:t>(e)</w:t>
                            </w:r>
                            <w:r w:rsidRPr="00ED48C1">
                              <w:rPr>
                                <w:rFonts w:ascii="Arial" w:hAnsi="Arial" w:cs="Arial"/>
                                <w:sz w:val="20"/>
                              </w:rPr>
                              <w:t>, le _______</w:t>
                            </w:r>
                          </w:p>
                          <w:p w:rsidR="00750E9D" w:rsidRPr="00ED48C1" w:rsidRDefault="00750E9D" w:rsidP="00750E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48C1">
                              <w:rPr>
                                <w:rFonts w:ascii="Arial" w:hAnsi="Arial" w:cs="Arial"/>
                                <w:sz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.5pt;margin-top:10.35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">
                <v:textbox>
                  <w:txbxContent>
                    <w:p w:rsidR="00750E9D" w:rsidRPr="00ED48C1" w:rsidRDefault="00750E9D" w:rsidP="00750E9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D48C1">
                        <w:rPr>
                          <w:rFonts w:ascii="Arial" w:hAnsi="Arial" w:cs="Arial"/>
                          <w:sz w:val="20"/>
                        </w:rPr>
                        <w:t>Notifié à l’intéressé</w:t>
                      </w:r>
                      <w:r w:rsidRPr="00865393">
                        <w:rPr>
                          <w:rFonts w:ascii="Arial" w:hAnsi="Arial" w:cs="Arial"/>
                          <w:color w:val="4DA0AD" w:themeColor="accent3" w:themeShade="BF"/>
                          <w:sz w:val="20"/>
                        </w:rPr>
                        <w:t>(e)</w:t>
                      </w:r>
                      <w:r w:rsidRPr="00ED48C1">
                        <w:rPr>
                          <w:rFonts w:ascii="Arial" w:hAnsi="Arial" w:cs="Arial"/>
                          <w:sz w:val="20"/>
                        </w:rPr>
                        <w:t>, le _______</w:t>
                      </w:r>
                    </w:p>
                    <w:p w:rsidR="00750E9D" w:rsidRPr="00ED48C1" w:rsidRDefault="00750E9D" w:rsidP="00750E9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D48C1">
                        <w:rPr>
                          <w:rFonts w:ascii="Arial" w:hAnsi="Arial" w:cs="Arial"/>
                          <w:sz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Fait à ________________, le ________</w:t>
      </w: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E9D">
        <w:rPr>
          <w:rFonts w:ascii="Arial" w:hAnsi="Arial" w:cs="Arial"/>
          <w:sz w:val="20"/>
          <w:szCs w:val="20"/>
        </w:rPr>
        <w:t>Le Maire,</w:t>
      </w: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0E9D" w:rsidRPr="00750E9D" w:rsidRDefault="00750E9D" w:rsidP="00750E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750E9D" w:rsidRPr="00750E9D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5562"/>
    <w:multiLevelType w:val="hybridMultilevel"/>
    <w:tmpl w:val="61766A08"/>
    <w:lvl w:ilvl="0" w:tplc="F192263E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7B1D694A"/>
    <w:multiLevelType w:val="hybridMultilevel"/>
    <w:tmpl w:val="4D88C8C8"/>
    <w:lvl w:ilvl="0" w:tplc="88F0F94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0BB6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A16B4"/>
    <w:rsid w:val="006C1AA8"/>
    <w:rsid w:val="006C4425"/>
    <w:rsid w:val="006D0815"/>
    <w:rsid w:val="00700946"/>
    <w:rsid w:val="00713B3B"/>
    <w:rsid w:val="007231E2"/>
    <w:rsid w:val="007276C8"/>
    <w:rsid w:val="00742943"/>
    <w:rsid w:val="00750E9D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061BA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3DA"/>
    <w:rsid w:val="00B40797"/>
    <w:rsid w:val="00B51867"/>
    <w:rsid w:val="00B539F3"/>
    <w:rsid w:val="00B61612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7000B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61612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2021-03-19T14:07:00Z</dcterms:created>
  <dcterms:modified xsi:type="dcterms:W3CDTF">2021-03-19T14:11:00Z</dcterms:modified>
</cp:coreProperties>
</file>